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rPr>
          <w:rFonts w:hint="eastAsia" w:ascii="方正黑体_GBK" w:hAnsi="宋体" w:eastAsia="方正黑体_GBK"/>
          <w:szCs w:val="32"/>
          <w:lang w:val="en-US" w:eastAsia="zh-CN"/>
        </w:rPr>
      </w:pPr>
      <w:r>
        <w:rPr>
          <w:rFonts w:hint="eastAsia" w:ascii="方正黑体_GBK" w:hAnsi="宋体" w:eastAsia="方正黑体_GBK"/>
          <w:szCs w:val="32"/>
        </w:rPr>
        <w:t>附件</w:t>
      </w:r>
      <w:r>
        <w:rPr>
          <w:rFonts w:hint="eastAsia" w:ascii="方正黑体_GBK" w:hAnsi="宋体" w:eastAsia="方正黑体_GBK"/>
          <w:szCs w:val="32"/>
          <w:lang w:val="en-US" w:eastAsia="zh-CN"/>
        </w:rPr>
        <w:t>2</w:t>
      </w:r>
    </w:p>
    <w:p>
      <w:pPr>
        <w:jc w:val="center"/>
        <w:rPr>
          <w:rFonts w:cs="仿宋_GB2312" w:asciiTheme="majorEastAsia" w:hAnsiTheme="majorEastAsia" w:eastAsiaTheme="majorEastAsia"/>
          <w:bCs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各省（市）开票信息汇总表</w:t>
      </w:r>
    </w:p>
    <w:bookmarkEnd w:id="0"/>
    <w:tbl>
      <w:tblPr>
        <w:tblStyle w:val="4"/>
        <w:tblW w:w="142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531"/>
        <w:gridCol w:w="2083"/>
        <w:gridCol w:w="2779"/>
        <w:gridCol w:w="1560"/>
        <w:gridCol w:w="2409"/>
        <w:gridCol w:w="1739"/>
      </w:tblGrid>
      <w:tr>
        <w:trPr>
          <w:trHeight w:val="680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方正黑体_GBK" w:hAnsi="仿宋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宋体"/>
                <w:sz w:val="28"/>
                <w:szCs w:val="28"/>
              </w:rPr>
              <w:t>序号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方正黑体_GBK" w:hAnsi="仿宋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宋体"/>
                <w:sz w:val="28"/>
                <w:szCs w:val="28"/>
              </w:rPr>
              <w:t>单位名称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方正黑体_GBK" w:hAnsi="仿宋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宋体"/>
                <w:sz w:val="28"/>
                <w:szCs w:val="28"/>
              </w:rPr>
              <w:t>纳税人识别号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方正黑体_GBK" w:hAnsi="仿宋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宋体"/>
                <w:sz w:val="28"/>
                <w:szCs w:val="28"/>
              </w:rPr>
              <w:t>地址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方正黑体_GBK" w:hAnsi="仿宋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宋体"/>
                <w:sz w:val="28"/>
                <w:szCs w:val="28"/>
              </w:rPr>
              <w:t>电话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方正黑体_GBK" w:hAnsi="仿宋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宋体"/>
                <w:sz w:val="28"/>
                <w:szCs w:val="28"/>
              </w:rPr>
              <w:t>开户行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/>
              <w:jc w:val="center"/>
              <w:rPr>
                <w:rFonts w:ascii="方正黑体_GBK" w:hAnsi="仿宋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宋体"/>
                <w:sz w:val="28"/>
                <w:szCs w:val="28"/>
              </w:rPr>
              <w:t>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mIzN2RmMzk5YzdiZjRiYWYxNzJjN2EwY2ZiMWQifQ=="/>
  </w:docVars>
  <w:rsids>
    <w:rsidRoot w:val="127D1349"/>
    <w:rsid w:val="127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0"/>
      <w:szCs w:val="30"/>
      <w:lang w:val="ja-JP" w:eastAsia="ja-JP" w:bidi="ja-JP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textAlignment w:val="baseline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2022-11-04T06:40:00Z</dcterms:created>
  <dc:creator>博科知识－杜文慧</dc:creator>
  <cp:lastModifiedBy>博科知识－杜文慧</cp:lastModifiedBy>
  <dcterms:modified xsi:type="dcterms:W3CDTF">2022-11-04T06:41:18Z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65DBDC8040BA44EC8A8236F5AF73A35E</vt:lpwstr>
  </property>
</Properties>
</file>